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FAD" w:rsidRDefault="00DE7FAD" w:rsidP="00782866">
      <w:pPr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Presseinformation</w:t>
      </w:r>
    </w:p>
    <w:p w:rsidR="00DE7FAD" w:rsidRDefault="00DE7FAD" w:rsidP="00782866">
      <w:pPr>
        <w:contextualSpacing/>
        <w:rPr>
          <w:rFonts w:cstheme="minorHAnsi"/>
          <w:color w:val="000000" w:themeColor="text1"/>
        </w:rPr>
      </w:pPr>
    </w:p>
    <w:p w:rsidR="00DE7FAD" w:rsidRPr="00332CA4" w:rsidRDefault="00490264" w:rsidP="00782866">
      <w:pPr>
        <w:contextualSpacing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Platz eins für </w:t>
      </w:r>
      <w:r w:rsidR="00DE7FAD">
        <w:rPr>
          <w:rFonts w:cstheme="minorHAnsi"/>
          <w:b/>
          <w:color w:val="000000" w:themeColor="text1"/>
          <w:sz w:val="28"/>
          <w:szCs w:val="28"/>
        </w:rPr>
        <w:t xml:space="preserve">Wirtschaftsförderung </w:t>
      </w:r>
      <w:r w:rsidR="00840783">
        <w:rPr>
          <w:rFonts w:cstheme="minorHAnsi"/>
          <w:b/>
          <w:color w:val="000000" w:themeColor="text1"/>
          <w:sz w:val="28"/>
          <w:szCs w:val="28"/>
        </w:rPr>
        <w:t>im</w:t>
      </w:r>
      <w:r w:rsidR="00DE7FAD">
        <w:rPr>
          <w:rFonts w:cstheme="minorHAnsi"/>
          <w:b/>
          <w:color w:val="000000" w:themeColor="text1"/>
          <w:sz w:val="28"/>
          <w:szCs w:val="28"/>
        </w:rPr>
        <w:t xml:space="preserve"> Kreis Warendorf </w:t>
      </w:r>
    </w:p>
    <w:p w:rsidR="00DE7FAD" w:rsidRDefault="00DE7FAD" w:rsidP="00782866">
      <w:pPr>
        <w:contextualSpacing/>
        <w:rPr>
          <w:rFonts w:cstheme="minorHAnsi"/>
          <w:b/>
          <w:color w:val="000000" w:themeColor="text1"/>
        </w:rPr>
      </w:pPr>
    </w:p>
    <w:p w:rsidR="00DE7FAD" w:rsidRPr="00332CA4" w:rsidRDefault="00840783" w:rsidP="00782866">
      <w:pPr>
        <w:contextualSpacing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HOKO.LAB soll Hochschulkompetenz vermitteln und Jugendliche für die Region gewinnen</w:t>
      </w:r>
    </w:p>
    <w:p w:rsidR="00DE7FAD" w:rsidRDefault="00DE7FAD" w:rsidP="00782866">
      <w:pPr>
        <w:contextualSpacing/>
        <w:rPr>
          <w:rFonts w:cstheme="minorHAnsi"/>
          <w:color w:val="000000" w:themeColor="text1"/>
        </w:rPr>
      </w:pPr>
    </w:p>
    <w:p w:rsidR="00490264" w:rsidRDefault="00DE7FAD" w:rsidP="00782866">
      <w:pPr>
        <w:contextualSpacing/>
        <w:rPr>
          <w:rFonts w:cstheme="minorHAnsi"/>
          <w:color w:val="000000" w:themeColor="text1"/>
        </w:rPr>
      </w:pPr>
      <w:r w:rsidRPr="00332CA4">
        <w:rPr>
          <w:rFonts w:cstheme="minorHAnsi"/>
          <w:color w:val="000000" w:themeColor="text1"/>
        </w:rPr>
        <w:t xml:space="preserve">Die Wirtschaftsförderung im Kreis Warendorf </w:t>
      </w:r>
      <w:r w:rsidR="00490264">
        <w:rPr>
          <w:rFonts w:cstheme="minorHAnsi"/>
          <w:color w:val="000000" w:themeColor="text1"/>
        </w:rPr>
        <w:t xml:space="preserve">hat den ersten Preis beim Award 2019 für innovative Wirtschaftsförderungen in Deutschland erhalten. Die </w:t>
      </w:r>
      <w:proofErr w:type="spellStart"/>
      <w:r w:rsidR="00840783">
        <w:rPr>
          <w:rFonts w:cstheme="minorHAnsi"/>
          <w:color w:val="000000" w:themeColor="text1"/>
        </w:rPr>
        <w:t>gfw</w:t>
      </w:r>
      <w:proofErr w:type="spellEnd"/>
      <w:r w:rsidR="00840783">
        <w:rPr>
          <w:rFonts w:cstheme="minorHAnsi"/>
          <w:color w:val="000000" w:themeColor="text1"/>
        </w:rPr>
        <w:t xml:space="preserve"> </w:t>
      </w:r>
      <w:r w:rsidR="00490264">
        <w:rPr>
          <w:rFonts w:cstheme="minorHAnsi"/>
          <w:color w:val="000000" w:themeColor="text1"/>
        </w:rPr>
        <w:t xml:space="preserve">Gesellschaft für Wirtschaftsförderung im Kreis Warendorf erhielt die Auszeichnung für das beste Abschneiden unter 85 Bewerbungen in der Kategorie Kreise/Landkreise am Freitag (22. </w:t>
      </w:r>
      <w:r w:rsidR="00840783">
        <w:rPr>
          <w:rFonts w:cstheme="minorHAnsi"/>
          <w:color w:val="000000" w:themeColor="text1"/>
        </w:rPr>
        <w:t>November</w:t>
      </w:r>
      <w:r w:rsidR="00490264">
        <w:rPr>
          <w:rFonts w:cstheme="minorHAnsi"/>
          <w:color w:val="000000" w:themeColor="text1"/>
        </w:rPr>
        <w:t xml:space="preserve">) in Berlin </w:t>
      </w:r>
      <w:r w:rsidR="00840783">
        <w:rPr>
          <w:rFonts w:cstheme="minorHAnsi"/>
          <w:color w:val="000000" w:themeColor="text1"/>
        </w:rPr>
        <w:t>mit dem</w:t>
      </w:r>
      <w:r w:rsidR="00490264">
        <w:rPr>
          <w:rFonts w:cstheme="minorHAnsi"/>
          <w:color w:val="000000" w:themeColor="text1"/>
        </w:rPr>
        <w:t xml:space="preserve"> Projekt HOKO.LAB Robotik + Programmieren im Gründer- und Dienstleistungszentrum Ahlen. </w:t>
      </w:r>
      <w:proofErr w:type="spellStart"/>
      <w:r w:rsidR="00AF64AA">
        <w:rPr>
          <w:rFonts w:cstheme="minorHAnsi"/>
          <w:color w:val="000000" w:themeColor="text1"/>
        </w:rPr>
        <w:t>g</w:t>
      </w:r>
      <w:r w:rsidR="00490264">
        <w:rPr>
          <w:rFonts w:cstheme="minorHAnsi"/>
          <w:color w:val="000000" w:themeColor="text1"/>
        </w:rPr>
        <w:t>fw</w:t>
      </w:r>
      <w:proofErr w:type="spellEnd"/>
      <w:r w:rsidR="00490264">
        <w:rPr>
          <w:rFonts w:cstheme="minorHAnsi"/>
          <w:color w:val="000000" w:themeColor="text1"/>
        </w:rPr>
        <w:t xml:space="preserve">-Geschäftsführerin Petra </w:t>
      </w:r>
      <w:proofErr w:type="spellStart"/>
      <w:r w:rsidR="00490264">
        <w:rPr>
          <w:rFonts w:cstheme="minorHAnsi"/>
          <w:color w:val="000000" w:themeColor="text1"/>
        </w:rPr>
        <w:t>Michalczak-Hülsmann</w:t>
      </w:r>
      <w:proofErr w:type="spellEnd"/>
      <w:r w:rsidR="00AF64AA">
        <w:rPr>
          <w:rFonts w:cstheme="minorHAnsi"/>
          <w:color w:val="000000" w:themeColor="text1"/>
        </w:rPr>
        <w:t xml:space="preserve"> nahm </w:t>
      </w:r>
      <w:r w:rsidR="00490264">
        <w:rPr>
          <w:rFonts w:cstheme="minorHAnsi"/>
          <w:color w:val="000000" w:themeColor="text1"/>
        </w:rPr>
        <w:t xml:space="preserve">den Preis zusammen mit Jörg </w:t>
      </w:r>
      <w:proofErr w:type="spellStart"/>
      <w:r w:rsidR="00490264">
        <w:rPr>
          <w:rFonts w:cstheme="minorHAnsi"/>
          <w:color w:val="000000" w:themeColor="text1"/>
        </w:rPr>
        <w:t>Hakenesch</w:t>
      </w:r>
      <w:proofErr w:type="spellEnd"/>
      <w:r w:rsidR="00490264">
        <w:rPr>
          <w:rFonts w:cstheme="minorHAnsi"/>
          <w:color w:val="000000" w:themeColor="text1"/>
        </w:rPr>
        <w:t xml:space="preserve">, Geschäftsführer </w:t>
      </w:r>
      <w:r w:rsidR="00840783">
        <w:rPr>
          <w:rFonts w:cstheme="minorHAnsi"/>
          <w:color w:val="000000" w:themeColor="text1"/>
        </w:rPr>
        <w:t xml:space="preserve">der WFG </w:t>
      </w:r>
      <w:r w:rsidR="00AF64AA">
        <w:rPr>
          <w:rFonts w:cstheme="minorHAnsi"/>
          <w:color w:val="000000" w:themeColor="text1"/>
        </w:rPr>
        <w:t xml:space="preserve">Wirtschaftsförderung Ahlen, entgegen und sagte: „Die Auszeichnung ist </w:t>
      </w:r>
      <w:r w:rsidR="00840783">
        <w:rPr>
          <w:rFonts w:cstheme="minorHAnsi"/>
          <w:color w:val="000000" w:themeColor="text1"/>
        </w:rPr>
        <w:t>Klasse</w:t>
      </w:r>
      <w:r w:rsidR="00AF64AA">
        <w:rPr>
          <w:rFonts w:cstheme="minorHAnsi"/>
          <w:color w:val="000000" w:themeColor="text1"/>
        </w:rPr>
        <w:t>, aber Platz eins ist top.“</w:t>
      </w:r>
    </w:p>
    <w:p w:rsidR="00490264" w:rsidRDefault="00490264" w:rsidP="00782866">
      <w:pPr>
        <w:contextualSpacing/>
        <w:rPr>
          <w:rFonts w:cstheme="minorHAnsi"/>
          <w:color w:val="000000" w:themeColor="text1"/>
        </w:rPr>
      </w:pPr>
    </w:p>
    <w:p w:rsidR="00AF64AA" w:rsidRDefault="006225F8" w:rsidP="00782866">
      <w:pPr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Überreicht </w:t>
      </w:r>
      <w:r w:rsidR="00AF64AA">
        <w:rPr>
          <w:rFonts w:cstheme="minorHAnsi"/>
          <w:color w:val="000000" w:themeColor="text1"/>
        </w:rPr>
        <w:t>wurde</w:t>
      </w:r>
      <w:r w:rsidRPr="00332CA4">
        <w:rPr>
          <w:rFonts w:cstheme="minorHAnsi"/>
          <w:color w:val="000000" w:themeColor="text1"/>
        </w:rPr>
        <w:t xml:space="preserve"> </w:t>
      </w:r>
      <w:r w:rsidR="00840783">
        <w:rPr>
          <w:rFonts w:cstheme="minorHAnsi"/>
          <w:color w:val="000000" w:themeColor="text1"/>
        </w:rPr>
        <w:t>der Preis</w:t>
      </w:r>
      <w:r>
        <w:rPr>
          <w:rFonts w:cstheme="minorHAnsi"/>
          <w:color w:val="000000" w:themeColor="text1"/>
        </w:rPr>
        <w:t xml:space="preserve"> </w:t>
      </w:r>
      <w:r w:rsidRPr="00332CA4">
        <w:rPr>
          <w:rFonts w:cstheme="minorHAnsi"/>
          <w:color w:val="000000" w:themeColor="text1"/>
        </w:rPr>
        <w:t xml:space="preserve">beim „Forum deutscher </w:t>
      </w:r>
      <w:r>
        <w:rPr>
          <w:rFonts w:cstheme="minorHAnsi"/>
          <w:color w:val="000000" w:themeColor="text1"/>
        </w:rPr>
        <w:t xml:space="preserve">Wirtschaftsförderer </w:t>
      </w:r>
      <w:r w:rsidRPr="00332CA4">
        <w:rPr>
          <w:rFonts w:cstheme="minorHAnsi"/>
          <w:color w:val="000000" w:themeColor="text1"/>
        </w:rPr>
        <w:t>2019“.</w:t>
      </w:r>
      <w:r w:rsidR="00AF64AA">
        <w:rPr>
          <w:rFonts w:cstheme="minorHAnsi"/>
          <w:color w:val="000000" w:themeColor="text1"/>
        </w:rPr>
        <w:t xml:space="preserve"> HOKO.LAB stehe vorbildlich für den Erwerb von Hochschulkompetenz Jugendlicher, vernetze die Arbeit regionaler Bildungseinrichtungen und </w:t>
      </w:r>
      <w:r w:rsidR="00782866">
        <w:rPr>
          <w:rFonts w:cstheme="minorHAnsi"/>
          <w:color w:val="000000" w:themeColor="text1"/>
        </w:rPr>
        <w:t>fördere</w:t>
      </w:r>
      <w:r w:rsidR="00AF64AA">
        <w:rPr>
          <w:rFonts w:cstheme="minorHAnsi"/>
          <w:color w:val="000000" w:themeColor="text1"/>
        </w:rPr>
        <w:t xml:space="preserve"> </w:t>
      </w:r>
      <w:r w:rsidR="00782866">
        <w:rPr>
          <w:rFonts w:cstheme="minorHAnsi"/>
          <w:color w:val="000000" w:themeColor="text1"/>
        </w:rPr>
        <w:t>die heimische</w:t>
      </w:r>
      <w:r w:rsidR="00AF64AA">
        <w:rPr>
          <w:rFonts w:cstheme="minorHAnsi"/>
          <w:color w:val="000000" w:themeColor="text1"/>
        </w:rPr>
        <w:t xml:space="preserve"> Wirtschaft</w:t>
      </w:r>
      <w:r w:rsidR="00782866">
        <w:rPr>
          <w:rFonts w:cstheme="minorHAnsi"/>
          <w:color w:val="000000" w:themeColor="text1"/>
        </w:rPr>
        <w:t xml:space="preserve"> </w:t>
      </w:r>
      <w:r w:rsidR="00AF64AA">
        <w:rPr>
          <w:rFonts w:cstheme="minorHAnsi"/>
          <w:color w:val="000000" w:themeColor="text1"/>
        </w:rPr>
        <w:t xml:space="preserve">auf höchst </w:t>
      </w:r>
      <w:r w:rsidR="00840783">
        <w:rPr>
          <w:rFonts w:cstheme="minorHAnsi"/>
          <w:color w:val="000000" w:themeColor="text1"/>
        </w:rPr>
        <w:t xml:space="preserve">innovative und </w:t>
      </w:r>
      <w:r w:rsidR="00AF64AA">
        <w:rPr>
          <w:rFonts w:cstheme="minorHAnsi"/>
          <w:color w:val="000000" w:themeColor="text1"/>
        </w:rPr>
        <w:t>kooperative Weise, hieß es in der Begründung für die Auszeichnung.</w:t>
      </w:r>
    </w:p>
    <w:p w:rsidR="00AF64AA" w:rsidRDefault="00AF64AA" w:rsidP="00782866">
      <w:pPr>
        <w:contextualSpacing/>
        <w:rPr>
          <w:rFonts w:cstheme="minorHAnsi"/>
          <w:color w:val="000000" w:themeColor="text1"/>
        </w:rPr>
      </w:pPr>
    </w:p>
    <w:p w:rsidR="0064477F" w:rsidRDefault="006225F8" w:rsidP="00782866">
      <w:pPr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In den </w:t>
      </w:r>
      <w:r w:rsidR="00AF64AA">
        <w:rPr>
          <w:rFonts w:cstheme="minorHAnsi"/>
          <w:color w:val="000000" w:themeColor="text1"/>
        </w:rPr>
        <w:t xml:space="preserve">HOKO.LAB-Workshops in Ahlen und </w:t>
      </w:r>
      <w:proofErr w:type="spellStart"/>
      <w:r w:rsidR="00AF64AA">
        <w:rPr>
          <w:rFonts w:cstheme="minorHAnsi"/>
          <w:color w:val="000000" w:themeColor="text1"/>
        </w:rPr>
        <w:t>Telgte-Westbevern</w:t>
      </w:r>
      <w:proofErr w:type="spellEnd"/>
      <w:r w:rsidR="00AF64AA">
        <w:rPr>
          <w:rFonts w:cstheme="minorHAnsi"/>
          <w:color w:val="000000" w:themeColor="text1"/>
        </w:rPr>
        <w:t xml:space="preserve"> </w:t>
      </w:r>
      <w:r w:rsidR="00DE7FAD" w:rsidRPr="00332CA4">
        <w:rPr>
          <w:rFonts w:cstheme="minorHAnsi"/>
          <w:color w:val="000000" w:themeColor="text1"/>
        </w:rPr>
        <w:t xml:space="preserve">erwerben Jugendliche Programmierfähigkeiten, Experimentierfreude und Teamkompetenzen. „Wir möchten Jugendlichen </w:t>
      </w:r>
      <w:r w:rsidR="00782866">
        <w:rPr>
          <w:rFonts w:cstheme="minorHAnsi"/>
          <w:color w:val="000000" w:themeColor="text1"/>
        </w:rPr>
        <w:t>die</w:t>
      </w:r>
      <w:r w:rsidR="00DE7FAD" w:rsidRPr="00332CA4">
        <w:rPr>
          <w:rFonts w:cstheme="minorHAnsi"/>
          <w:color w:val="000000" w:themeColor="text1"/>
        </w:rPr>
        <w:t xml:space="preserve"> Chancen der digitalen Transformation zeigen</w:t>
      </w:r>
      <w:r w:rsidR="00782866">
        <w:rPr>
          <w:rFonts w:cstheme="minorHAnsi"/>
          <w:color w:val="000000" w:themeColor="text1"/>
        </w:rPr>
        <w:t xml:space="preserve">, </w:t>
      </w:r>
      <w:r w:rsidR="00DE7FAD">
        <w:rPr>
          <w:rFonts w:cstheme="minorHAnsi"/>
          <w:color w:val="000000" w:themeColor="text1"/>
        </w:rPr>
        <w:t>jungen Tüftlern Mut machen</w:t>
      </w:r>
      <w:r w:rsidR="00782866">
        <w:rPr>
          <w:rFonts w:cstheme="minorHAnsi"/>
          <w:color w:val="000000" w:themeColor="text1"/>
        </w:rPr>
        <w:t xml:space="preserve"> und Fachkräfte für die Region gewinnen</w:t>
      </w:r>
      <w:r w:rsidR="00DE7FAD" w:rsidRPr="00332CA4">
        <w:rPr>
          <w:rFonts w:cstheme="minorHAnsi"/>
          <w:color w:val="000000" w:themeColor="text1"/>
        </w:rPr>
        <w:t>“, s</w:t>
      </w:r>
      <w:r w:rsidR="00782866">
        <w:rPr>
          <w:rFonts w:cstheme="minorHAnsi"/>
          <w:color w:val="000000" w:themeColor="text1"/>
        </w:rPr>
        <w:t>agte</w:t>
      </w:r>
      <w:r w:rsidR="00DE7FAD" w:rsidRPr="00332CA4">
        <w:rPr>
          <w:rFonts w:cstheme="minorHAnsi"/>
          <w:color w:val="000000" w:themeColor="text1"/>
        </w:rPr>
        <w:t xml:space="preserve"> Petra </w:t>
      </w:r>
      <w:proofErr w:type="spellStart"/>
      <w:r w:rsidR="00DE7FAD" w:rsidRPr="00332CA4">
        <w:rPr>
          <w:rFonts w:cstheme="minorHAnsi"/>
          <w:color w:val="000000" w:themeColor="text1"/>
        </w:rPr>
        <w:t>Michalczak-Hülsmann</w:t>
      </w:r>
      <w:proofErr w:type="spellEnd"/>
      <w:r w:rsidR="00DE7FAD" w:rsidRPr="00332CA4">
        <w:rPr>
          <w:rFonts w:cstheme="minorHAnsi"/>
          <w:color w:val="000000" w:themeColor="text1"/>
        </w:rPr>
        <w:t xml:space="preserve">. Mit Unterstützung der WFG Ahlen wurde im GDZ </w:t>
      </w:r>
      <w:r w:rsidR="00DE7FAD">
        <w:rPr>
          <w:rFonts w:cstheme="minorHAnsi"/>
          <w:color w:val="000000" w:themeColor="text1"/>
        </w:rPr>
        <w:t xml:space="preserve">Ahlen </w:t>
      </w:r>
      <w:r w:rsidR="00DE7FAD" w:rsidRPr="00332CA4">
        <w:rPr>
          <w:rFonts w:cstheme="minorHAnsi"/>
          <w:color w:val="000000" w:themeColor="text1"/>
        </w:rPr>
        <w:t xml:space="preserve">ein Raum eingerichtet, der ein kreatives und agiles Umfeld für Jugendliche bietet. </w:t>
      </w:r>
      <w:r w:rsidR="00213342">
        <w:rPr>
          <w:rFonts w:cstheme="minorHAnsi"/>
          <w:color w:val="000000" w:themeColor="text1"/>
        </w:rPr>
        <w:t>Seit September</w:t>
      </w:r>
      <w:bookmarkStart w:id="0" w:name="_GoBack"/>
      <w:bookmarkEnd w:id="0"/>
      <w:r w:rsidR="006D1C76">
        <w:rPr>
          <w:rFonts w:cstheme="minorHAnsi"/>
          <w:color w:val="000000" w:themeColor="text1"/>
        </w:rPr>
        <w:t xml:space="preserve"> gibt es ein zweites </w:t>
      </w:r>
      <w:proofErr w:type="spellStart"/>
      <w:r w:rsidR="006D1C76">
        <w:rPr>
          <w:rFonts w:cstheme="minorHAnsi"/>
          <w:color w:val="000000" w:themeColor="text1"/>
        </w:rPr>
        <w:t>gfw</w:t>
      </w:r>
      <w:proofErr w:type="spellEnd"/>
      <w:r w:rsidR="006D1C76">
        <w:rPr>
          <w:rFonts w:cstheme="minorHAnsi"/>
          <w:color w:val="000000" w:themeColor="text1"/>
        </w:rPr>
        <w:t xml:space="preserve">-HOKO.LAB in </w:t>
      </w:r>
      <w:proofErr w:type="spellStart"/>
      <w:r w:rsidR="006D1C76">
        <w:rPr>
          <w:rFonts w:cstheme="minorHAnsi"/>
          <w:color w:val="000000" w:themeColor="text1"/>
        </w:rPr>
        <w:t>Telgte-Westbevern</w:t>
      </w:r>
      <w:proofErr w:type="spellEnd"/>
      <w:r w:rsidR="006D1C76">
        <w:rPr>
          <w:rFonts w:cstheme="minorHAnsi"/>
          <w:color w:val="000000" w:themeColor="text1"/>
        </w:rPr>
        <w:t xml:space="preserve">. </w:t>
      </w:r>
      <w:r w:rsidR="00DE7FAD" w:rsidRPr="00332CA4">
        <w:rPr>
          <w:rFonts w:cstheme="minorHAnsi"/>
          <w:color w:val="000000" w:themeColor="text1"/>
        </w:rPr>
        <w:t xml:space="preserve">HOKO.LAB kooperiert mit der </w:t>
      </w:r>
      <w:proofErr w:type="spellStart"/>
      <w:r w:rsidR="00DE7FAD" w:rsidRPr="00332CA4">
        <w:rPr>
          <w:rFonts w:cstheme="minorHAnsi"/>
          <w:color w:val="000000" w:themeColor="text1"/>
        </w:rPr>
        <w:t>HABA.Digitalwerkstatt</w:t>
      </w:r>
      <w:proofErr w:type="spellEnd"/>
      <w:r w:rsidR="00DE7FAD" w:rsidRPr="00332CA4">
        <w:rPr>
          <w:rFonts w:cstheme="minorHAnsi"/>
          <w:color w:val="000000" w:themeColor="text1"/>
        </w:rPr>
        <w:t xml:space="preserve">, der </w:t>
      </w:r>
      <w:r w:rsidR="006D1C76">
        <w:rPr>
          <w:rFonts w:cstheme="minorHAnsi"/>
          <w:color w:val="000000" w:themeColor="text1"/>
        </w:rPr>
        <w:t>Fachh</w:t>
      </w:r>
      <w:r w:rsidR="00DE7FAD" w:rsidRPr="00332CA4">
        <w:rPr>
          <w:rFonts w:cstheme="minorHAnsi"/>
          <w:color w:val="000000" w:themeColor="text1"/>
        </w:rPr>
        <w:t>ochschule Hamm</w:t>
      </w:r>
      <w:r w:rsidR="00840783">
        <w:rPr>
          <w:rFonts w:cstheme="minorHAnsi"/>
          <w:color w:val="000000" w:themeColor="text1"/>
        </w:rPr>
        <w:t xml:space="preserve"> – </w:t>
      </w:r>
      <w:r w:rsidR="00DE7FAD" w:rsidRPr="00332CA4">
        <w:rPr>
          <w:rFonts w:cstheme="minorHAnsi"/>
          <w:color w:val="000000" w:themeColor="text1"/>
        </w:rPr>
        <w:t>Lippstadt und der Fachhochschule Münster.</w:t>
      </w:r>
    </w:p>
    <w:p w:rsidR="00840783" w:rsidRPr="00332CA4" w:rsidRDefault="00840783" w:rsidP="00782866">
      <w:pPr>
        <w:contextualSpacing/>
        <w:rPr>
          <w:rFonts w:cstheme="minorHAnsi"/>
          <w:color w:val="000000" w:themeColor="text1"/>
        </w:rPr>
      </w:pPr>
    </w:p>
    <w:p w:rsidR="00782866" w:rsidRPr="00782866" w:rsidRDefault="0064477F" w:rsidP="00782866">
      <w:pPr>
        <w:rPr>
          <w:rFonts w:cstheme="minorHAnsi"/>
          <w:noProof/>
          <w:color w:val="000000" w:themeColor="text1"/>
        </w:rPr>
      </w:pPr>
      <w:r w:rsidRPr="00953AFB">
        <w:rPr>
          <w:rFonts w:cstheme="minorHAnsi"/>
          <w:noProof/>
          <w:color w:val="000000" w:themeColor="text1"/>
        </w:rPr>
        <w:t>Wirtschaftsförderungen prämieren oft innovative und besonders gute Unternehmen an ihrem Standort. S</w:t>
      </w:r>
      <w:r>
        <w:rPr>
          <w:rFonts w:cstheme="minorHAnsi"/>
          <w:noProof/>
          <w:color w:val="000000" w:themeColor="text1"/>
        </w:rPr>
        <w:t xml:space="preserve">elten werden dagegen </w:t>
      </w:r>
      <w:r w:rsidRPr="00953AFB">
        <w:rPr>
          <w:rFonts w:cstheme="minorHAnsi"/>
          <w:noProof/>
          <w:color w:val="000000" w:themeColor="text1"/>
        </w:rPr>
        <w:t xml:space="preserve">ihre Erfolge wahrgenommen oder gewürdigt, hieß es jetzt bei den die Preisauslobern in Berlin. Deutscher Städtetag, Deutscher Landkreistag, Deutscher Städte- und Gemeindebund, Deutscher Verband der Wirtschaftsförderungs- und Entwicklungsgesellschaften und das Deutsche Institut für Urbanistik haben nun als „Forum deutscher Wirtschaftsförderer“ gemeinsam mit der Hochschule Harz das vielfältige Engagement der kommunalen Wirtschaftsförderungen </w:t>
      </w:r>
      <w:r>
        <w:rPr>
          <w:rFonts w:cstheme="minorHAnsi"/>
          <w:noProof/>
          <w:color w:val="000000" w:themeColor="text1"/>
        </w:rPr>
        <w:t>hervorgehoben</w:t>
      </w:r>
      <w:r w:rsidRPr="00953AFB">
        <w:rPr>
          <w:rFonts w:cstheme="minorHAnsi"/>
          <w:noProof/>
          <w:color w:val="000000" w:themeColor="text1"/>
        </w:rPr>
        <w:t xml:space="preserve">. Der Kreis Warendorf schnitt dabei </w:t>
      </w:r>
      <w:r w:rsidR="00782866">
        <w:rPr>
          <w:rFonts w:cstheme="minorHAnsi"/>
          <w:noProof/>
          <w:color w:val="000000" w:themeColor="text1"/>
        </w:rPr>
        <w:t xml:space="preserve">nicht nur </w:t>
      </w:r>
      <w:r w:rsidRPr="00953AFB">
        <w:rPr>
          <w:rFonts w:cstheme="minorHAnsi"/>
          <w:noProof/>
          <w:color w:val="000000" w:themeColor="text1"/>
        </w:rPr>
        <w:t>preiswürdig</w:t>
      </w:r>
      <w:r w:rsidR="00782866">
        <w:rPr>
          <w:rFonts w:cstheme="minorHAnsi"/>
          <w:noProof/>
          <w:color w:val="000000" w:themeColor="text1"/>
        </w:rPr>
        <w:t>, sondern am besten von allen ab.</w:t>
      </w:r>
    </w:p>
    <w:p w:rsidR="00782866" w:rsidRDefault="00782866" w:rsidP="00782866">
      <w:pPr>
        <w:rPr>
          <w:rFonts w:ascii="Helvetica" w:eastAsiaTheme="minorHAnsi" w:hAnsi="Helvetica" w:cs="Helvetica"/>
          <w:color w:val="000000"/>
          <w:sz w:val="24"/>
          <w:szCs w:val="24"/>
        </w:rPr>
      </w:pPr>
      <w:r>
        <w:rPr>
          <w:rFonts w:ascii="Helvetica" w:eastAsiaTheme="minorHAnsi" w:hAnsi="Helvetica" w:cs="Helvetica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756910" cy="3037205"/>
            <wp:effectExtent l="0" t="0" r="0" b="0"/>
            <wp:docPr id="2" name="Grafik 2" descr="Ein Bild, das Person, Anzug, Kleidung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1122 Award Berl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66" w:rsidRPr="00840783" w:rsidRDefault="00782866" w:rsidP="00782866">
      <w:pPr>
        <w:rPr>
          <w:rFonts w:cstheme="minorHAnsi"/>
          <w:color w:val="000000" w:themeColor="text1"/>
        </w:rPr>
      </w:pPr>
      <w:r w:rsidRPr="00782866">
        <w:rPr>
          <w:rFonts w:cstheme="minorHAnsi"/>
          <w:color w:val="000000" w:themeColor="text1"/>
        </w:rPr>
        <w:t xml:space="preserve">Auszeichnung für die Wirtschaftsförderung im Kreis Warendorf und in Ahlen: </w:t>
      </w:r>
      <w:proofErr w:type="spellStart"/>
      <w:r w:rsidRPr="00782866">
        <w:rPr>
          <w:rFonts w:cstheme="minorHAnsi"/>
          <w:color w:val="000000" w:themeColor="text1"/>
        </w:rPr>
        <w:t>gfw</w:t>
      </w:r>
      <w:proofErr w:type="spellEnd"/>
      <w:r w:rsidRPr="00782866">
        <w:rPr>
          <w:rFonts w:cstheme="minorHAnsi"/>
          <w:color w:val="000000" w:themeColor="text1"/>
        </w:rPr>
        <w:t xml:space="preserve">-Geschäftsführerin Petra </w:t>
      </w:r>
      <w:proofErr w:type="spellStart"/>
      <w:r w:rsidRPr="00782866">
        <w:rPr>
          <w:rFonts w:cstheme="minorHAnsi"/>
          <w:color w:val="000000" w:themeColor="text1"/>
        </w:rPr>
        <w:t>Michalczak-Hülsmann</w:t>
      </w:r>
      <w:proofErr w:type="spellEnd"/>
      <w:r w:rsidRPr="00782866">
        <w:rPr>
          <w:rFonts w:cstheme="minorHAnsi"/>
          <w:color w:val="000000" w:themeColor="text1"/>
        </w:rPr>
        <w:t xml:space="preserve"> und ihr Ahlener Kollege Jörg </w:t>
      </w:r>
      <w:proofErr w:type="spellStart"/>
      <w:r w:rsidRPr="00782866">
        <w:rPr>
          <w:rFonts w:cstheme="minorHAnsi"/>
          <w:color w:val="000000" w:themeColor="text1"/>
        </w:rPr>
        <w:t>Hakenesch</w:t>
      </w:r>
      <w:proofErr w:type="spellEnd"/>
      <w:r w:rsidRPr="00782866">
        <w:rPr>
          <w:rFonts w:cstheme="minorHAnsi"/>
          <w:color w:val="000000" w:themeColor="text1"/>
        </w:rPr>
        <w:t xml:space="preserve"> </w:t>
      </w:r>
      <w:proofErr w:type="spellStart"/>
      <w:r w:rsidR="006D1C76">
        <w:rPr>
          <w:rFonts w:cstheme="minorHAnsi"/>
          <w:color w:val="000000" w:themeColor="text1"/>
        </w:rPr>
        <w:t>erhielten</w:t>
      </w:r>
      <w:proofErr w:type="spellEnd"/>
      <w:r w:rsidRPr="00782866">
        <w:rPr>
          <w:rFonts w:cstheme="minorHAnsi"/>
          <w:color w:val="000000" w:themeColor="text1"/>
        </w:rPr>
        <w:t xml:space="preserve"> am Freitag (22. November) in Berlin den deutschen Wirtschaftsfördererpreis aus der Hand </w:t>
      </w:r>
      <w:r w:rsidR="006D1C76" w:rsidRPr="00782866">
        <w:rPr>
          <w:rFonts w:cstheme="minorHAnsi"/>
          <w:color w:val="000000" w:themeColor="text1"/>
        </w:rPr>
        <w:t xml:space="preserve">von </w:t>
      </w:r>
      <w:r w:rsidR="00490264" w:rsidRPr="00782866">
        <w:rPr>
          <w:rFonts w:cstheme="minorHAnsi"/>
          <w:color w:val="000000" w:themeColor="text1"/>
        </w:rPr>
        <w:t>Ralf Meurer</w:t>
      </w:r>
      <w:r w:rsidRPr="00782866">
        <w:rPr>
          <w:rFonts w:cstheme="minorHAnsi"/>
          <w:color w:val="000000" w:themeColor="text1"/>
        </w:rPr>
        <w:t xml:space="preserve"> (</w:t>
      </w:r>
      <w:r w:rsidR="00490264" w:rsidRPr="00782866">
        <w:rPr>
          <w:rFonts w:cstheme="minorHAnsi"/>
          <w:color w:val="000000" w:themeColor="text1"/>
        </w:rPr>
        <w:t>Deutsche</w:t>
      </w:r>
      <w:r w:rsidRPr="00782866">
        <w:rPr>
          <w:rFonts w:cstheme="minorHAnsi"/>
          <w:color w:val="000000" w:themeColor="text1"/>
        </w:rPr>
        <w:t>r</w:t>
      </w:r>
      <w:r w:rsidR="00490264" w:rsidRPr="00782866">
        <w:rPr>
          <w:rFonts w:cstheme="minorHAnsi"/>
          <w:color w:val="000000" w:themeColor="text1"/>
        </w:rPr>
        <w:t xml:space="preserve"> Städtetag</w:t>
      </w:r>
      <w:r w:rsidR="006D1C76">
        <w:rPr>
          <w:rFonts w:cstheme="minorHAnsi"/>
          <w:color w:val="000000" w:themeColor="text1"/>
        </w:rPr>
        <w:t>, links im Bild</w:t>
      </w:r>
      <w:r w:rsidRPr="00782866">
        <w:rPr>
          <w:rFonts w:cstheme="minorHAnsi"/>
          <w:color w:val="000000" w:themeColor="text1"/>
        </w:rPr>
        <w:t xml:space="preserve">), </w:t>
      </w:r>
      <w:r w:rsidR="00490264" w:rsidRPr="00782866">
        <w:rPr>
          <w:rFonts w:cstheme="minorHAnsi"/>
          <w:color w:val="000000" w:themeColor="text1"/>
        </w:rPr>
        <w:t xml:space="preserve">Prof. Dr. Jürgen </w:t>
      </w:r>
      <w:proofErr w:type="spellStart"/>
      <w:r w:rsidR="00490264" w:rsidRPr="00782866">
        <w:rPr>
          <w:rFonts w:cstheme="minorHAnsi"/>
          <w:color w:val="000000" w:themeColor="text1"/>
        </w:rPr>
        <w:t>Stember</w:t>
      </w:r>
      <w:proofErr w:type="spellEnd"/>
      <w:r w:rsidRPr="00782866">
        <w:rPr>
          <w:rFonts w:cstheme="minorHAnsi"/>
          <w:color w:val="000000" w:themeColor="text1"/>
        </w:rPr>
        <w:t xml:space="preserve"> (</w:t>
      </w:r>
      <w:r w:rsidR="00490264" w:rsidRPr="00782866">
        <w:rPr>
          <w:rFonts w:cstheme="minorHAnsi"/>
          <w:color w:val="000000" w:themeColor="text1"/>
        </w:rPr>
        <w:t>Hochschule Harz</w:t>
      </w:r>
      <w:r w:rsidR="006D1C76">
        <w:rPr>
          <w:rFonts w:cstheme="minorHAnsi"/>
          <w:color w:val="000000" w:themeColor="text1"/>
        </w:rPr>
        <w:t>, 2. v. l.</w:t>
      </w:r>
      <w:r w:rsidRPr="00782866">
        <w:rPr>
          <w:rFonts w:cstheme="minorHAnsi"/>
          <w:color w:val="000000" w:themeColor="text1"/>
        </w:rPr>
        <w:t xml:space="preserve">) und </w:t>
      </w:r>
      <w:r w:rsidR="00490264" w:rsidRPr="00782866">
        <w:rPr>
          <w:rFonts w:cstheme="minorHAnsi"/>
          <w:color w:val="000000" w:themeColor="text1"/>
        </w:rPr>
        <w:t>Dr. Thomas Robbers</w:t>
      </w:r>
      <w:r w:rsidRPr="00782866">
        <w:rPr>
          <w:rFonts w:cstheme="minorHAnsi"/>
          <w:color w:val="000000" w:themeColor="text1"/>
        </w:rPr>
        <w:t xml:space="preserve"> (</w:t>
      </w:r>
      <w:r w:rsidR="00490264" w:rsidRPr="00782866">
        <w:rPr>
          <w:rFonts w:cstheme="minorHAnsi"/>
          <w:color w:val="000000" w:themeColor="text1"/>
        </w:rPr>
        <w:t>Deutscher Verband der Wirtschaftsförderungs- und Entwicklungsgesellschaften</w:t>
      </w:r>
      <w:r w:rsidR="006D1C76">
        <w:rPr>
          <w:rFonts w:cstheme="minorHAnsi"/>
          <w:color w:val="000000" w:themeColor="text1"/>
        </w:rPr>
        <w:t>, rechts</w:t>
      </w:r>
      <w:r w:rsidRPr="00782866">
        <w:rPr>
          <w:rFonts w:cstheme="minorHAnsi"/>
          <w:color w:val="000000" w:themeColor="text1"/>
        </w:rPr>
        <w:t>).</w:t>
      </w:r>
    </w:p>
    <w:p w:rsidR="00DE7FAD" w:rsidRPr="00782866" w:rsidRDefault="00DE7FAD" w:rsidP="00782866">
      <w:pPr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</w:t>
      </w:r>
      <w:r w:rsidR="0064477F">
        <w:rPr>
          <w:rFonts w:cstheme="minorHAnsi"/>
          <w:color w:val="000000" w:themeColor="text1"/>
        </w:rPr>
        <w:t>2</w:t>
      </w:r>
      <w:r>
        <w:rPr>
          <w:rFonts w:cstheme="minorHAnsi"/>
          <w:color w:val="000000" w:themeColor="text1"/>
        </w:rPr>
        <w:t>. Nove</w:t>
      </w:r>
      <w:r w:rsidRPr="00332CA4">
        <w:rPr>
          <w:rFonts w:cstheme="minorHAnsi"/>
          <w:color w:val="000000" w:themeColor="text1"/>
        </w:rPr>
        <w:t xml:space="preserve">mber 2019 </w:t>
      </w:r>
    </w:p>
    <w:sectPr w:rsidR="00DE7FAD" w:rsidRPr="00782866" w:rsidSect="00650647">
      <w:headerReference w:type="default" r:id="rId8"/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457" w:rsidRDefault="00D71457" w:rsidP="00AD7DBC">
      <w:r>
        <w:separator/>
      </w:r>
    </w:p>
  </w:endnote>
  <w:endnote w:type="continuationSeparator" w:id="0">
    <w:p w:rsidR="00D71457" w:rsidRDefault="00D71457" w:rsidP="00AD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3772701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F7ECF" w:rsidRDefault="00FF7ECF" w:rsidP="008121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FF7ECF" w:rsidRDefault="00FF7ECF" w:rsidP="00FF7E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6697016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F7ECF" w:rsidRDefault="00FF7ECF" w:rsidP="008121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4</w:t>
        </w:r>
        <w:r>
          <w:rPr>
            <w:rStyle w:val="Seitenzahl"/>
          </w:rPr>
          <w:fldChar w:fldCharType="end"/>
        </w:r>
      </w:p>
    </w:sdtContent>
  </w:sdt>
  <w:p w:rsidR="00AD7DBC" w:rsidRPr="00AD7DBC" w:rsidRDefault="00AD7DBC" w:rsidP="00FF7ECF">
    <w:pPr>
      <w:pStyle w:val="Fuzeile"/>
      <w:ind w:right="360"/>
      <w:rPr>
        <w:sz w:val="22"/>
        <w:szCs w:val="22"/>
      </w:rPr>
    </w:pPr>
    <w:proofErr w:type="spellStart"/>
    <w:r w:rsidRPr="00AD7DBC">
      <w:rPr>
        <w:sz w:val="22"/>
        <w:szCs w:val="22"/>
      </w:rPr>
      <w:t>gfw</w:t>
    </w:r>
    <w:proofErr w:type="spellEnd"/>
    <w:r w:rsidRPr="00AD7DBC">
      <w:rPr>
        <w:sz w:val="22"/>
        <w:szCs w:val="22"/>
      </w:rPr>
      <w:t xml:space="preserve"> – Gesellschaft für Wirtschaftsförderung im Kreis Warendorf mbH</w:t>
    </w:r>
  </w:p>
  <w:p w:rsidR="00AD7DBC" w:rsidRPr="00AD7DBC" w:rsidRDefault="00AD7DBC" w:rsidP="00AD7DBC">
    <w:pPr>
      <w:pStyle w:val="Fuzeile"/>
      <w:rPr>
        <w:sz w:val="22"/>
        <w:szCs w:val="22"/>
      </w:rPr>
    </w:pPr>
    <w:proofErr w:type="spellStart"/>
    <w:r w:rsidRPr="00AD7DBC">
      <w:rPr>
        <w:sz w:val="22"/>
        <w:szCs w:val="22"/>
      </w:rPr>
      <w:t>Vorhelmer</w:t>
    </w:r>
    <w:proofErr w:type="spellEnd"/>
    <w:r w:rsidRPr="00AD7DBC">
      <w:rPr>
        <w:sz w:val="22"/>
        <w:szCs w:val="22"/>
      </w:rPr>
      <w:t xml:space="preserve"> Str. 81 │59269 Beckum│T02521 8505-0 │ www.gfw-waf.de│ info@gfw-waf.de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457" w:rsidRDefault="00D71457" w:rsidP="00AD7DBC">
      <w:r>
        <w:separator/>
      </w:r>
    </w:p>
  </w:footnote>
  <w:footnote w:type="continuationSeparator" w:id="0">
    <w:p w:rsidR="00D71457" w:rsidRDefault="00D71457" w:rsidP="00AD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DBC" w:rsidRDefault="00AD7DBC" w:rsidP="00AD7DBC">
    <w:pPr>
      <w:pStyle w:val="Kopfzeile"/>
      <w:jc w:val="center"/>
    </w:pPr>
    <w:r w:rsidRPr="00580752">
      <w:rPr>
        <w:rFonts w:ascii="Arial" w:hAnsi="Arial" w:cs="Arial"/>
        <w:b/>
        <w:caps/>
        <w:noProof/>
        <w:sz w:val="52"/>
        <w:szCs w:val="52"/>
      </w:rPr>
      <w:drawing>
        <wp:inline distT="0" distB="0" distL="0" distR="0" wp14:anchorId="09B258F5" wp14:editId="1A0B5AFD">
          <wp:extent cx="1386380" cy="1439095"/>
          <wp:effectExtent l="0" t="0" r="0" b="0"/>
          <wp:docPr id="27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14" cy="1529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6C16" w:rsidRDefault="006F6C16" w:rsidP="00AD7DBC">
    <w:pPr>
      <w:pStyle w:val="Kopfzeile"/>
      <w:jc w:val="center"/>
    </w:pPr>
  </w:p>
  <w:p w:rsidR="006F6C16" w:rsidRPr="00786156" w:rsidRDefault="001E4EB7" w:rsidP="001E4EB7">
    <w:pPr>
      <w:jc w:val="center"/>
    </w:pPr>
    <w:r>
      <w:t xml:space="preserve">Geschäftsführerin Petra </w:t>
    </w:r>
    <w:proofErr w:type="spellStart"/>
    <w:r>
      <w:t>Michalczak-Hülsmann</w:t>
    </w:r>
    <w:proofErr w:type="spellEnd"/>
    <w:r w:rsidR="006F6C16" w:rsidRPr="00786156">
      <w:t xml:space="preserve"> │ T 02521 8505</w:t>
    </w:r>
    <w:r>
      <w:t xml:space="preserve">0 </w:t>
    </w:r>
    <w:r w:rsidR="006F6C16" w:rsidRPr="00786156">
      <w:t>│</w:t>
    </w:r>
    <w:r w:rsidRPr="00786156">
      <w:t xml:space="preserve"> </w:t>
    </w:r>
    <w:r w:rsidR="006F6C16" w:rsidRPr="00786156">
      <w:t>www.gfw-waf.de</w:t>
    </w:r>
  </w:p>
  <w:p w:rsidR="006F6C16" w:rsidRDefault="006F6C16" w:rsidP="00AD7DB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759"/>
    <w:multiLevelType w:val="multilevel"/>
    <w:tmpl w:val="E0B6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7494F"/>
    <w:multiLevelType w:val="hybridMultilevel"/>
    <w:tmpl w:val="45727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7848"/>
    <w:multiLevelType w:val="hybridMultilevel"/>
    <w:tmpl w:val="878453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CE1"/>
    <w:multiLevelType w:val="hybridMultilevel"/>
    <w:tmpl w:val="019E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84FA2"/>
    <w:multiLevelType w:val="hybridMultilevel"/>
    <w:tmpl w:val="5E94D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0E57"/>
    <w:multiLevelType w:val="hybridMultilevel"/>
    <w:tmpl w:val="C7361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138F9"/>
    <w:multiLevelType w:val="hybridMultilevel"/>
    <w:tmpl w:val="C7F0E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4200A"/>
    <w:multiLevelType w:val="hybridMultilevel"/>
    <w:tmpl w:val="9EAA7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E3A00"/>
    <w:multiLevelType w:val="hybridMultilevel"/>
    <w:tmpl w:val="BDA03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22341"/>
    <w:multiLevelType w:val="hybridMultilevel"/>
    <w:tmpl w:val="73BA0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97D49"/>
    <w:multiLevelType w:val="hybridMultilevel"/>
    <w:tmpl w:val="3B2ED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516D1"/>
    <w:multiLevelType w:val="hybridMultilevel"/>
    <w:tmpl w:val="1FC4F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B7EF6"/>
    <w:multiLevelType w:val="hybridMultilevel"/>
    <w:tmpl w:val="CF72F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E5018"/>
    <w:multiLevelType w:val="hybridMultilevel"/>
    <w:tmpl w:val="BE400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13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BC"/>
    <w:rsid w:val="000111C7"/>
    <w:rsid w:val="00014324"/>
    <w:rsid w:val="00017B3B"/>
    <w:rsid w:val="0007576A"/>
    <w:rsid w:val="0008495D"/>
    <w:rsid w:val="000A46D1"/>
    <w:rsid w:val="000B15EC"/>
    <w:rsid w:val="000C333A"/>
    <w:rsid w:val="000D0CA8"/>
    <w:rsid w:val="000D4880"/>
    <w:rsid w:val="000F05B2"/>
    <w:rsid w:val="0010055B"/>
    <w:rsid w:val="001018A3"/>
    <w:rsid w:val="001246AC"/>
    <w:rsid w:val="00145DCC"/>
    <w:rsid w:val="0016326A"/>
    <w:rsid w:val="00171B51"/>
    <w:rsid w:val="001732B1"/>
    <w:rsid w:val="001B5316"/>
    <w:rsid w:val="001C0E9A"/>
    <w:rsid w:val="001C4448"/>
    <w:rsid w:val="001E44F6"/>
    <w:rsid w:val="001E4EB7"/>
    <w:rsid w:val="001F2CA7"/>
    <w:rsid w:val="00213342"/>
    <w:rsid w:val="002144B8"/>
    <w:rsid w:val="002337D6"/>
    <w:rsid w:val="002446F2"/>
    <w:rsid w:val="002501B2"/>
    <w:rsid w:val="00270E60"/>
    <w:rsid w:val="002943E5"/>
    <w:rsid w:val="0029553B"/>
    <w:rsid w:val="00297135"/>
    <w:rsid w:val="002A0AF8"/>
    <w:rsid w:val="002B0353"/>
    <w:rsid w:val="002B46AB"/>
    <w:rsid w:val="002C13AC"/>
    <w:rsid w:val="002E085B"/>
    <w:rsid w:val="00377F56"/>
    <w:rsid w:val="003915DF"/>
    <w:rsid w:val="003B473F"/>
    <w:rsid w:val="003E2AA4"/>
    <w:rsid w:val="003E5116"/>
    <w:rsid w:val="003F1902"/>
    <w:rsid w:val="0040132D"/>
    <w:rsid w:val="00444CCD"/>
    <w:rsid w:val="00451024"/>
    <w:rsid w:val="004570D1"/>
    <w:rsid w:val="00470388"/>
    <w:rsid w:val="004858D8"/>
    <w:rsid w:val="00485B04"/>
    <w:rsid w:val="00490264"/>
    <w:rsid w:val="00493C5F"/>
    <w:rsid w:val="00495F74"/>
    <w:rsid w:val="004C0670"/>
    <w:rsid w:val="00500C09"/>
    <w:rsid w:val="00505E68"/>
    <w:rsid w:val="00506753"/>
    <w:rsid w:val="00515DEC"/>
    <w:rsid w:val="00551DA9"/>
    <w:rsid w:val="005524F7"/>
    <w:rsid w:val="00567116"/>
    <w:rsid w:val="005A0924"/>
    <w:rsid w:val="005C71F6"/>
    <w:rsid w:val="00600351"/>
    <w:rsid w:val="00615269"/>
    <w:rsid w:val="006225F8"/>
    <w:rsid w:val="0064477F"/>
    <w:rsid w:val="00645292"/>
    <w:rsid w:val="006454D8"/>
    <w:rsid w:val="00650647"/>
    <w:rsid w:val="006707B0"/>
    <w:rsid w:val="00670832"/>
    <w:rsid w:val="00692FA2"/>
    <w:rsid w:val="00693311"/>
    <w:rsid w:val="006B1919"/>
    <w:rsid w:val="006C2272"/>
    <w:rsid w:val="006D1C76"/>
    <w:rsid w:val="006D1F80"/>
    <w:rsid w:val="006E40B5"/>
    <w:rsid w:val="006F0B69"/>
    <w:rsid w:val="006F6C16"/>
    <w:rsid w:val="007463F3"/>
    <w:rsid w:val="0076127B"/>
    <w:rsid w:val="00761FED"/>
    <w:rsid w:val="00782866"/>
    <w:rsid w:val="00786156"/>
    <w:rsid w:val="007F66BC"/>
    <w:rsid w:val="00803FC7"/>
    <w:rsid w:val="00813ED0"/>
    <w:rsid w:val="00840783"/>
    <w:rsid w:val="008732F4"/>
    <w:rsid w:val="00873E4A"/>
    <w:rsid w:val="00883EB9"/>
    <w:rsid w:val="008A199B"/>
    <w:rsid w:val="008B59AA"/>
    <w:rsid w:val="008C05AB"/>
    <w:rsid w:val="008E27EA"/>
    <w:rsid w:val="009021CB"/>
    <w:rsid w:val="00915677"/>
    <w:rsid w:val="00925F23"/>
    <w:rsid w:val="00974066"/>
    <w:rsid w:val="009751D7"/>
    <w:rsid w:val="00995DF2"/>
    <w:rsid w:val="009A79D6"/>
    <w:rsid w:val="009B435D"/>
    <w:rsid w:val="00A55102"/>
    <w:rsid w:val="00A8727E"/>
    <w:rsid w:val="00AB6C83"/>
    <w:rsid w:val="00AC6584"/>
    <w:rsid w:val="00AD7DBC"/>
    <w:rsid w:val="00AF64AA"/>
    <w:rsid w:val="00B16F8E"/>
    <w:rsid w:val="00B342D3"/>
    <w:rsid w:val="00B47CBA"/>
    <w:rsid w:val="00B91BF8"/>
    <w:rsid w:val="00BA2D93"/>
    <w:rsid w:val="00BA6798"/>
    <w:rsid w:val="00BC4BEA"/>
    <w:rsid w:val="00BD4BC8"/>
    <w:rsid w:val="00BE435A"/>
    <w:rsid w:val="00C14E4F"/>
    <w:rsid w:val="00C313DA"/>
    <w:rsid w:val="00C45EBB"/>
    <w:rsid w:val="00C602BE"/>
    <w:rsid w:val="00C63997"/>
    <w:rsid w:val="00C749E8"/>
    <w:rsid w:val="00C76B9D"/>
    <w:rsid w:val="00C808CE"/>
    <w:rsid w:val="00C951D3"/>
    <w:rsid w:val="00C97AC1"/>
    <w:rsid w:val="00CA1C27"/>
    <w:rsid w:val="00CC10F1"/>
    <w:rsid w:val="00CC5BBA"/>
    <w:rsid w:val="00D07972"/>
    <w:rsid w:val="00D57231"/>
    <w:rsid w:val="00D67C2A"/>
    <w:rsid w:val="00D71457"/>
    <w:rsid w:val="00D94F4B"/>
    <w:rsid w:val="00D9597E"/>
    <w:rsid w:val="00DA42D8"/>
    <w:rsid w:val="00DA708C"/>
    <w:rsid w:val="00DA7417"/>
    <w:rsid w:val="00DB1E9A"/>
    <w:rsid w:val="00DE0218"/>
    <w:rsid w:val="00DE3233"/>
    <w:rsid w:val="00DE7FAD"/>
    <w:rsid w:val="00DF7BBC"/>
    <w:rsid w:val="00E13502"/>
    <w:rsid w:val="00E146B4"/>
    <w:rsid w:val="00E20805"/>
    <w:rsid w:val="00E27934"/>
    <w:rsid w:val="00E5557D"/>
    <w:rsid w:val="00E73478"/>
    <w:rsid w:val="00E93646"/>
    <w:rsid w:val="00EB7F9C"/>
    <w:rsid w:val="00EC1AD0"/>
    <w:rsid w:val="00EC4155"/>
    <w:rsid w:val="00EF7CFB"/>
    <w:rsid w:val="00F34AAB"/>
    <w:rsid w:val="00F36C1C"/>
    <w:rsid w:val="00F771ED"/>
    <w:rsid w:val="00F854E4"/>
    <w:rsid w:val="00FA2D01"/>
    <w:rsid w:val="00FB1025"/>
    <w:rsid w:val="00FD627E"/>
    <w:rsid w:val="00FE1254"/>
    <w:rsid w:val="00FE7E8F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E6E478"/>
  <w14:defaultImageDpi w14:val="32767"/>
  <w15:chartTrackingRefBased/>
  <w15:docId w15:val="{52CBE88E-3635-4D40-A791-811D9383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B7F9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DB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D7DBC"/>
  </w:style>
  <w:style w:type="paragraph" w:styleId="Fuzeile">
    <w:name w:val="footer"/>
    <w:basedOn w:val="Standard"/>
    <w:link w:val="FuzeileZchn"/>
    <w:uiPriority w:val="99"/>
    <w:unhideWhenUsed/>
    <w:rsid w:val="00AD7DB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AD7DBC"/>
  </w:style>
  <w:style w:type="paragraph" w:styleId="Listenabsatz">
    <w:name w:val="List Paragraph"/>
    <w:basedOn w:val="Standard"/>
    <w:uiPriority w:val="34"/>
    <w:qFormat/>
    <w:rsid w:val="00C951D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951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951D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85B"/>
    <w:pPr>
      <w:spacing w:after="0" w:line="240" w:lineRule="auto"/>
    </w:pPr>
    <w:rPr>
      <w:rFonts w:ascii="Times New Roman" w:eastAsiaTheme="minorHAnsi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85B"/>
    <w:rPr>
      <w:rFonts w:ascii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FF7ECF"/>
  </w:style>
  <w:style w:type="character" w:customStyle="1" w:styleId="apple-converted-space">
    <w:name w:val="apple-converted-space"/>
    <w:basedOn w:val="Absatz-Standardschriftart"/>
    <w:rsid w:val="00C6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Cosima Baumeister</dc:creator>
  <cp:keywords/>
  <dc:description/>
  <cp:lastModifiedBy>Cosima Baumeister</cp:lastModifiedBy>
  <cp:revision>4</cp:revision>
  <cp:lastPrinted>2019-11-22T14:10:00Z</cp:lastPrinted>
  <dcterms:created xsi:type="dcterms:W3CDTF">2019-11-22T14:10:00Z</dcterms:created>
  <dcterms:modified xsi:type="dcterms:W3CDTF">2019-11-22T16:15:00Z</dcterms:modified>
</cp:coreProperties>
</file>